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249" w:rsidRDefault="003D0249">
      <w:pPr>
        <w:jc w:val="center"/>
        <w:rPr>
          <w:rFonts w:ascii="Libre Baskerville" w:eastAsia="Libre Baskerville" w:hAnsi="Libre Baskerville" w:cs="Libre Baskerville"/>
          <w:sz w:val="24"/>
          <w:szCs w:val="24"/>
        </w:rPr>
      </w:pPr>
      <w:bookmarkStart w:id="0" w:name="_heading=h.gjdgxs" w:colFirst="0" w:colLast="0"/>
      <w:bookmarkEnd w:id="0"/>
    </w:p>
    <w:p w:rsidR="003D0249" w:rsidRDefault="003D0249">
      <w:pPr>
        <w:jc w:val="center"/>
        <w:rPr>
          <w:rFonts w:ascii="Libre Baskerville" w:eastAsia="Libre Baskerville" w:hAnsi="Libre Baskerville" w:cs="Libre Baskerville"/>
          <w:b/>
          <w:color w:val="002060"/>
          <w:sz w:val="48"/>
          <w:szCs w:val="48"/>
        </w:rPr>
      </w:pPr>
    </w:p>
    <w:p w:rsidR="003D0249" w:rsidRPr="000E44C7" w:rsidRDefault="0085584D">
      <w:pPr>
        <w:jc w:val="center"/>
        <w:rPr>
          <w:rFonts w:ascii="Libre Baskerville" w:eastAsia="Libre Baskerville" w:hAnsi="Libre Baskerville" w:cs="Libre Baskerville"/>
          <w:b/>
          <w:color w:val="002060"/>
          <w:sz w:val="64"/>
          <w:szCs w:val="64"/>
        </w:rPr>
      </w:pPr>
      <w:r w:rsidRPr="000E44C7">
        <w:rPr>
          <w:rFonts w:ascii="Libre Baskerville" w:eastAsia="Libre Baskerville" w:hAnsi="Libre Baskerville" w:cs="Libre Baskerville"/>
          <w:b/>
          <w:color w:val="002060"/>
          <w:sz w:val="64"/>
          <w:szCs w:val="64"/>
        </w:rPr>
        <w:t>ELİSTAT PROJESİ</w:t>
      </w:r>
    </w:p>
    <w:p w:rsidR="003D0249" w:rsidRDefault="0085584D">
      <w:pPr>
        <w:jc w:val="center"/>
        <w:rPr>
          <w:rFonts w:ascii="Libre Baskerville" w:eastAsia="Libre Baskerville" w:hAnsi="Libre Baskerville" w:cs="Libre Baskerville"/>
          <w:b/>
          <w:color w:val="002060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002060"/>
          <w:sz w:val="24"/>
          <w:szCs w:val="24"/>
        </w:rPr>
        <w:t>Sanat Terapisi Yoluyla Yaşlıların Yaşamlarını Zenginleştirmek</w:t>
      </w:r>
    </w:p>
    <w:p w:rsidR="003D0249" w:rsidRDefault="0085584D">
      <w:pPr>
        <w:jc w:val="center"/>
        <w:rPr>
          <w:rFonts w:ascii="Libre Baskerville" w:eastAsia="Libre Baskerville" w:hAnsi="Libre Baskerville" w:cs="Libre Baskerville"/>
          <w:b/>
          <w:color w:val="002060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002060"/>
          <w:sz w:val="24"/>
          <w:szCs w:val="24"/>
        </w:rPr>
        <w:t>2020-1-TR01-KA227-ADU-097696</w:t>
      </w:r>
    </w:p>
    <w:p w:rsidR="003D0249" w:rsidRDefault="003D0249">
      <w:pPr>
        <w:jc w:val="center"/>
        <w:rPr>
          <w:rFonts w:ascii="Libre Baskerville" w:eastAsia="Libre Baskerville" w:hAnsi="Libre Baskerville" w:cs="Libre Baskerville"/>
          <w:b/>
          <w:color w:val="002060"/>
          <w:sz w:val="24"/>
          <w:szCs w:val="24"/>
        </w:rPr>
      </w:pPr>
    </w:p>
    <w:p w:rsidR="003D0249" w:rsidRPr="000E44C7" w:rsidRDefault="0085584D">
      <w:pPr>
        <w:jc w:val="center"/>
        <w:rPr>
          <w:rFonts w:ascii="Libre Baskerville" w:eastAsia="Libre Baskerville" w:hAnsi="Libre Baskerville" w:cs="Libre Baskerville"/>
          <w:b/>
          <w:color w:val="002060"/>
          <w:sz w:val="64"/>
          <w:szCs w:val="64"/>
        </w:rPr>
      </w:pPr>
      <w:r>
        <w:rPr>
          <w:rFonts w:ascii="Libre Baskerville" w:eastAsia="Libre Baskerville" w:hAnsi="Libre Baskerville" w:cs="Libre Baskerville"/>
        </w:rPr>
        <w:t xml:space="preserve"> </w:t>
      </w:r>
      <w:r w:rsidR="000E44C7" w:rsidRPr="000E44C7">
        <w:rPr>
          <w:rFonts w:ascii="Libre Baskerville" w:eastAsia="Libre Baskerville" w:hAnsi="Libre Baskerville" w:cs="Libre Baskerville"/>
          <w:b/>
          <w:color w:val="002060"/>
          <w:sz w:val="64"/>
          <w:szCs w:val="64"/>
        </w:rPr>
        <w:t xml:space="preserve">Faydalı Kaynaklar Ve Referanslar </w:t>
      </w:r>
      <w:r w:rsidRPr="000E44C7">
        <w:rPr>
          <w:noProof/>
          <w:sz w:val="64"/>
          <w:szCs w:val="64"/>
          <w:lang w:val="tr-TR"/>
        </w:rPr>
        <w:drawing>
          <wp:anchor distT="0" distB="0" distL="114300" distR="114300" simplePos="0" relativeHeight="251658240" behindDoc="1" locked="0" layoutInCell="1" hidden="0" allowOverlap="1">
            <wp:simplePos x="0" y="0"/>
            <wp:positionH relativeFrom="column">
              <wp:posOffset>-904874</wp:posOffset>
            </wp:positionH>
            <wp:positionV relativeFrom="paragraph">
              <wp:posOffset>1585451</wp:posOffset>
            </wp:positionV>
            <wp:extent cx="2971483" cy="4117626"/>
            <wp:effectExtent l="0" t="0" r="0" b="0"/>
            <wp:wrapNone/>
            <wp:docPr id="34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483" cy="4117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0249" w:rsidRDefault="0085584D">
      <w:pPr>
        <w:ind w:left="1416" w:firstLine="707"/>
        <w:jc w:val="center"/>
        <w:rPr>
          <w:rFonts w:ascii="Libre Baskerville" w:eastAsia="Libre Baskerville" w:hAnsi="Libre Baskerville" w:cs="Libre Baskerville"/>
          <w:sz w:val="32"/>
          <w:szCs w:val="32"/>
        </w:rPr>
      </w:pPr>
      <w:r>
        <w:rPr>
          <w:noProof/>
          <w:lang w:val="tr-T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1524000</wp:posOffset>
            </wp:positionH>
            <wp:positionV relativeFrom="paragraph">
              <wp:posOffset>306840</wp:posOffset>
            </wp:positionV>
            <wp:extent cx="4633311" cy="2327430"/>
            <wp:effectExtent l="0" t="0" r="0" b="0"/>
            <wp:wrapNone/>
            <wp:docPr id="3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311" cy="232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0249" w:rsidRDefault="0085584D">
      <w:pPr>
        <w:rPr>
          <w:rFonts w:ascii="Libre Baskerville" w:eastAsia="Libre Baskerville" w:hAnsi="Libre Baskerville" w:cs="Libre Baskerville"/>
          <w:sz w:val="40"/>
          <w:szCs w:val="40"/>
        </w:rPr>
      </w:pPr>
      <w:r>
        <w:rPr>
          <w:noProof/>
          <w:lang w:val="tr-TR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-1000124</wp:posOffset>
            </wp:positionH>
            <wp:positionV relativeFrom="paragraph">
              <wp:posOffset>276225</wp:posOffset>
            </wp:positionV>
            <wp:extent cx="7972743" cy="1981200"/>
            <wp:effectExtent l="0" t="0" r="0" b="0"/>
            <wp:wrapNone/>
            <wp:docPr id="35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743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D0249" w:rsidRPr="000E44C7" w:rsidRDefault="0085584D" w:rsidP="000E44C7">
      <w:pPr>
        <w:rPr>
          <w:rFonts w:ascii="Libre Baskerville" w:eastAsia="Libre Baskerville" w:hAnsi="Libre Baskerville" w:cs="Libre Baskerville"/>
          <w:sz w:val="40"/>
          <w:szCs w:val="40"/>
        </w:rPr>
      </w:pPr>
      <w:r>
        <w:br w:type="page"/>
      </w:r>
      <w:bookmarkStart w:id="1" w:name="_heading=h.30j0zll" w:colFirst="0" w:colLast="0"/>
      <w:bookmarkStart w:id="2" w:name="_GoBack"/>
      <w:bookmarkEnd w:id="1"/>
      <w:bookmarkEnd w:id="2"/>
    </w:p>
    <w:p w:rsidR="003D0249" w:rsidRDefault="003D0249">
      <w:pPr>
        <w:pStyle w:val="Balk1"/>
        <w:spacing w:before="0" w:after="160"/>
        <w:rPr>
          <w:rFonts w:ascii="Libre Baskerville" w:eastAsia="Libre Baskerville" w:hAnsi="Libre Baskerville" w:cs="Libre Baskerville"/>
          <w:sz w:val="40"/>
          <w:szCs w:val="40"/>
        </w:rPr>
      </w:pPr>
      <w:bookmarkStart w:id="3" w:name="_heading=h.zdvlr3xa79ye" w:colFirst="0" w:colLast="0"/>
      <w:bookmarkEnd w:id="3"/>
    </w:p>
    <w:p w:rsidR="003D0249" w:rsidRDefault="003D0249">
      <w:pPr>
        <w:pStyle w:val="Balk1"/>
        <w:spacing w:before="0" w:after="160"/>
        <w:jc w:val="center"/>
        <w:rPr>
          <w:rFonts w:ascii="Libre Baskerville" w:eastAsia="Libre Baskerville" w:hAnsi="Libre Baskerville" w:cs="Libre Baskerville"/>
          <w:sz w:val="40"/>
          <w:szCs w:val="40"/>
        </w:rPr>
      </w:pPr>
      <w:bookmarkStart w:id="4" w:name="_heading=h.3cqmetx" w:colFirst="0" w:colLast="0"/>
      <w:bookmarkEnd w:id="4"/>
    </w:p>
    <w:tbl>
      <w:tblPr>
        <w:tblStyle w:val="ad"/>
        <w:tblW w:w="9524" w:type="dxa"/>
        <w:tblInd w:w="-108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3"/>
        <w:gridCol w:w="4394"/>
        <w:gridCol w:w="1667"/>
      </w:tblGrid>
      <w:tr w:rsidR="003D0249">
        <w:tc>
          <w:tcPr>
            <w:tcW w:w="3463" w:type="dxa"/>
          </w:tcPr>
          <w:p w:rsidR="003D0249" w:rsidRDefault="0085584D">
            <w:pPr>
              <w:jc w:val="center"/>
              <w:rPr>
                <w:rFonts w:ascii="Libre Baskerville" w:eastAsia="Libre Baskerville" w:hAnsi="Libre Baskerville" w:cs="Libre Baskerville"/>
                <w:b/>
                <w:color w:val="002060"/>
                <w:sz w:val="28"/>
                <w:szCs w:val="28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002060"/>
                <w:sz w:val="28"/>
                <w:szCs w:val="28"/>
              </w:rPr>
              <w:t>Kategori/ Konu</w:t>
            </w:r>
          </w:p>
        </w:tc>
        <w:tc>
          <w:tcPr>
            <w:tcW w:w="4394" w:type="dxa"/>
          </w:tcPr>
          <w:p w:rsidR="003D0249" w:rsidRDefault="0085584D">
            <w:pPr>
              <w:jc w:val="center"/>
              <w:rPr>
                <w:rFonts w:ascii="Libre Baskerville" w:eastAsia="Libre Baskerville" w:hAnsi="Libre Baskerville" w:cs="Libre Baskerville"/>
                <w:b/>
                <w:color w:val="002060"/>
                <w:sz w:val="28"/>
                <w:szCs w:val="28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002060"/>
                <w:sz w:val="28"/>
                <w:szCs w:val="28"/>
              </w:rPr>
              <w:t>Link/ Referans</w:t>
            </w:r>
          </w:p>
        </w:tc>
        <w:tc>
          <w:tcPr>
            <w:tcW w:w="1667" w:type="dxa"/>
          </w:tcPr>
          <w:p w:rsidR="003D0249" w:rsidRDefault="0085584D">
            <w:pPr>
              <w:jc w:val="center"/>
              <w:rPr>
                <w:rFonts w:ascii="Libre Baskerville" w:eastAsia="Libre Baskerville" w:hAnsi="Libre Baskerville" w:cs="Libre Baskerville"/>
                <w:b/>
                <w:color w:val="002060"/>
                <w:sz w:val="28"/>
                <w:szCs w:val="28"/>
              </w:rPr>
            </w:pPr>
            <w:r>
              <w:rPr>
                <w:rFonts w:ascii="Libre Baskerville" w:eastAsia="Libre Baskerville" w:hAnsi="Libre Baskerville" w:cs="Libre Baskerville"/>
                <w:b/>
                <w:color w:val="002060"/>
                <w:sz w:val="28"/>
                <w:szCs w:val="28"/>
              </w:rPr>
              <w:t>Diller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Genel kullanım ve belirli zorluk türleri için makaleler ve pratik rehberlik 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hyperlink r:id="rId1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https://arttherapyresources.com.au</w:t>
              </w:r>
            </w:hyperlink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İngilizce, Arapça, Çince, Hollandaca, Fransızca, Almanca, İtalyanca 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tabs>
                <w:tab w:val="left" w:pos="2016"/>
              </w:tabs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M. Corrado, D. Wolf, L. Bills (2022) – 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Trauma triptych: inviting cross-disciplinary collaboration in art therapy, social work, and psychiatry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(International Journal of Art Therapy, 27(4), 169-181, </w:t>
            </w:r>
            <w:hyperlink r:id="rId1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tandfonline.com/doi/full/10.1080/17454832.2022.2123011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tabs>
                <w:tab w:val="left" w:pos="2016"/>
              </w:tabs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European Consortium for Arts Therapies Education (2021)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SATTIE report PHASE 1: Promoting Excellence in Arts Therapies Education at a European level 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(</w:t>
            </w:r>
            <w:hyperlink r:id="rId1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https://www.ecarte.info/_files/ugd/a16ace_a31c84dcf8714b87ad194a9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81b5dee74.pdf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D. Fancourt, K. Warran, H. Aughterson (2020)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Evidence Summary for Policy: The role of arts in improving health &amp;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 wellbeing. Report to the Department for Digital, Culture, Media &amp; Sport. UK Gov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. (</w:t>
            </w:r>
            <w:hyperlink r:id="rId1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https://asset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s.publishing.service.gov.uk/government/uploads/system/uploads/attachment_data/file/929773/DCMS_report_April_2020_finalx__1_.pdf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D. Sesar (2023) – Art Therapy: Can Art H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elp Us Heal? (</w:t>
            </w:r>
            <w:hyperlink r:id="rId1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https://www.thecollector.com/art-therapy-can-art-help-heal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UK All-Party Parl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iamentary Group on Arts, Health and Wellbeing (2017) – Inquiry Report (</w:t>
            </w:r>
            <w:hyperlink r:id="rId1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https://www.culturehealthandwellbeing.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org.uk/appg-inquiry/Publications/Creative_Health_Inquiry_Report_2017_-_Second_Edition.pdf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100 Art Therapy Exercises, Shelley Klammer: </w:t>
            </w:r>
            <w:hyperlink r:id="rId1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https://intuitivecreativity.typepad.com/expressiveartinspirations/100-art-therapy-exercises.html</w:t>
              </w:r>
            </w:hyperlink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100 Art Therapy Ideas &amp; Art Therapy Exercises: </w:t>
            </w:r>
            <w:hyperlink r:id="rId1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https://artistro.com/blogs/news/100-art-therapy-exercis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es-your-path-to-harmony-from-artistro</w:t>
              </w:r>
            </w:hyperlink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tabs>
                <w:tab w:val="left" w:pos="2016"/>
              </w:tabs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100 Art Therapy Ideas and Prompts: </w:t>
            </w:r>
            <w:hyperlink r:id="rId1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https://www.alternativetomeds.com/blog/art-therapy-ideas</w:t>
              </w:r>
            </w:hyperlink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Elderly crafts: 15 fun projects senior citizens can easily make: </w:t>
            </w:r>
            <w:hyperlink r:id="rId2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https://loaids.com/elderly-crafts</w:t>
              </w:r>
            </w:hyperlink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DEBDFF"/>
          </w:tcPr>
          <w:p w:rsidR="003D0249" w:rsidRDefault="0085584D">
            <w:pPr>
              <w:tabs>
                <w:tab w:val="left" w:pos="2016"/>
              </w:tabs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Genel kullanım ve belirli zorluk türleri için makaleler ve pratik rehberlik</w:t>
            </w:r>
          </w:p>
        </w:tc>
        <w:tc>
          <w:tcPr>
            <w:tcW w:w="4394" w:type="dxa"/>
            <w:shd w:val="clear" w:color="auto" w:fill="DEBDFF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Nash, J. (2022) – Expressive Arts Therapy: 15 Creative Activities and Techniques: </w:t>
            </w:r>
            <w:hyperlink r:id="rId21" w:anchor="techniques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https://positivepsychology.com/expressive-arts-therapy/#techniques</w:t>
              </w:r>
            </w:hyperlink>
          </w:p>
        </w:tc>
        <w:tc>
          <w:tcPr>
            <w:tcW w:w="1667" w:type="dxa"/>
            <w:shd w:val="clear" w:color="auto" w:fill="DEBDFF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Sally Atkins, Melia Snyder (2018)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Natur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e-based Expressive Arts Therapy 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A. de Botton (2021)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Drawing as Therapy: Know Yourself Through Art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(The School of Life)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Susan I. Buchalter (2009)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 Techniques and Applications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Susan I. Buchalter (2011)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 and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 Creative Coping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lastRenderedPageBreak/>
              <w:t>Techniques for Older Adults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(London: Jessica Kingsley Publications)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Susan I. Buchalter (2017) – 250 Brief, Creative &amp;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Practical Art Therapy Techniques: A Guide for Clinicians and Clients (London: Jessica Kingsley Publications)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J. Campbell et al. (1999)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 Race and Culture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(London: Jessica Kingsley Publ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ishers)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T. Crocker, S.M. Carr (2021) – Clay Work and Body Image in Art Therapy: Using Metaphor and Symbolism to Heal (Routledge)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C. Case, T. Dalley (2014)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Handbook of Art Therapy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C. Elbrecht (2012) – Trauma Healing at the Clay Field: A Sensorimotor Art Therapy Approach (London: Jessica Kingsle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y Publications)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D.E. Gussak, M.L. Rosal (Eds.)(2016)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The Wiley Handbook of Art Therapy 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(Wiley Clinical Psychology Handbooks/ Wiley-Blackwell)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D. Henley (2002) – Clayworks in Art Therapy: Plying the Sacred Circle 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L.D. Hinz (2019)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Expressive Therapies C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ontinuum: A Framework for Using Art in Therapy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S. Hogan (2016)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 Theories: A Critical Introduction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E.G. Horovitz (2017)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 Guide to Art Therapy Materials, Methods, and Applications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J. L. King (2016)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Therapy, Trauma, and Neuroscie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nce: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lastRenderedPageBreak/>
              <w:t>Theoretical and Practical Perspectives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(New York: 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R. Knishinsky (2022) – Healing with Clay: A Practical Guide to Earth's Oldest Natural Remedy ( Healing Arts Press)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Paolo J. Knill, Stephen K. Levine, Ellen G. Levine (2005)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Principles and Practice of Expressive Arts Therapy: Toward a Therapeutic Aesthetics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L. Leone (2020)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Craft in Art Therapy: Diverse Approaches to the Transformative Power of Craft Materials and Methods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Malchiodi, C. A. (2011)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Handbook of Art Therapy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(The Guilford Press) 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Cathy A. Malchiodi (2020)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Trauma and Expressive Arts Therapy: Brain, Body, and Imagination in the Healing Process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(Guilford Publications) 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J. Meyerowitz-Katz, D. Reddick (eds.) (2017)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 in the Early Years. Therapeutic interventions with infants, toddlers and their families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C.H. Moon (2010)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Materials &amp; Media in Art Therapy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S. McNicol, L. Brewster (2019) – 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Bibliotherapy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 (Facet Publishing)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E. Partridge (2019)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Art Therapy with Older Adults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(London: Jessica Kingsley Publishers)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L. Scobie (2017)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365 Days of Art: A Creative Exercise for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 xml:space="preserve"> Every Day of the Year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(Hardie Grant)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D.E. Waller (2014)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Becoming a Profession: History of Art Therapy 1940-1982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(Psychology Revivals)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Dışavurumcu sanatlar terapisi hakkında kitaplar</w:t>
            </w:r>
          </w:p>
        </w:tc>
        <w:tc>
          <w:tcPr>
            <w:tcW w:w="4394" w:type="dxa"/>
            <w:shd w:val="clear" w:color="auto" w:fill="FF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D.E. Waller (2014)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Group Interactive Art Therapy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(London/ New York: Routledge)</w:t>
            </w:r>
          </w:p>
        </w:tc>
        <w:tc>
          <w:tcPr>
            <w:tcW w:w="1667" w:type="dxa"/>
            <w:shd w:val="clear" w:color="auto" w:fill="FF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2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https://www.thirstyforart.com/blog/mindful-body-scan-art-therapy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2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https://digitalcommo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ns.lesley.edu/cgi/viewcontent.cgi?article=1661&amp;context=expressive_theses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2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https://www.arttherapynj.com/post/increasing-body-awareness-body-outline-in-art-therapy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teknikleri ve araçları için makaleler ve pratik rehberlik - Beden Farkındal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2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https://www.mentalhelp.net/stress/emotional-impact/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2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https://inne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rgrowththerapy.com/how-art-therapy-uses-the-5-senses-and-helps-to-reconnect-to-the-body/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2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https://www.creativehearthealer.com/blog-1/using-your-5-senses-during-art-journaling-to-manage-stress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2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https://creativityintherapy.com/2016/05/create-a-sensory-self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-soothing-kit/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 xml:space="preserve">Belirli sanat terapisi teknikleri ve araçları için makaleler ve pratik rehberlik - Beden Farkındalığı /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Duyusal Aktiviteler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2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https://www.artastherapy.ca/art-as-therapy-blog/2016/9/3/stress-and-the-five-senses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Kil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Clay Ideas and Projects: </w:t>
            </w:r>
            <w:hyperlink r:id="rId3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https://artsyprettyplants.com/air-dry-clay-ideas/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Kil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Clay Ideas and Projects: </w:t>
            </w:r>
            <w:hyperlink r:id="rId3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https://www.pillarboxblue.com/easy-air-dry-clay-ideas/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Kolaj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00FF"/>
                <w:sz w:val="24"/>
                <w:szCs w:val="24"/>
              </w:rPr>
            </w:pPr>
            <w:hyperlink r:id="rId3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https://creativityintherapy.com/2012/07/collage-art-therapy-part-1/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Boyama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3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https://www.amazon.com/Masterpiece-Coloring-Adult-Stress-Therapy/dp/B01FZCV2U4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teknikleri ve araçları için makaleler ve pratik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 xml:space="preserve">Bianca Roberts (2023) – </w:t>
            </w:r>
            <w:r>
              <w:rPr>
                <w:rFonts w:ascii="Libre Baskerville" w:eastAsia="Libre Baskerville" w:hAnsi="Libre Baskerville" w:cs="Libre Baskerville"/>
                <w:i/>
                <w:sz w:val="24"/>
                <w:szCs w:val="24"/>
              </w:rPr>
              <w:t>The power of puppet therapy helping many aged care residents stay forever young</w:t>
            </w: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>:</w:t>
            </w:r>
          </w:p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3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https://agedcarenews.com.au/2023/01/24/the-power-of-puppet-therapy-helping-many-aged-care-residents-stay-forever-young/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 xml:space="preserve">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>Creating Puppets and Masks for Art Therapy:</w:t>
            </w:r>
          </w:p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3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https://arttherapyresources.com.au/puppets-masks/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teknikleri ve araçları için makaleler v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 xml:space="preserve">How to make Paper Puppets | Easy Puppet Making Ideas | Craft: </w:t>
            </w:r>
            <w:hyperlink r:id="rId3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https://www.youtube.com/watch?v=MQDR5Glz-7E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>How to make a Hand Puppet:</w:t>
            </w:r>
          </w:p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3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https://www.wikihow.com/Make-a-Hand-Puppet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 xml:space="preserve"> </w:t>
            </w:r>
          </w:p>
          <w:p w:rsidR="003D0249" w:rsidRDefault="003D0249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>How to Build a Quality Puppet:</w:t>
            </w:r>
          </w:p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3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https://www.instructables.com/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How-to-Build-a-Quality-Puppet/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00FF"/>
                <w:sz w:val="24"/>
                <w:szCs w:val="24"/>
              </w:rPr>
            </w:pPr>
            <w:hyperlink r:id="rId3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https://www.thirstyf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orart.com/blog/mask-art-therapy-activity</w:t>
              </w:r>
            </w:hyperlink>
            <w:r>
              <w:rPr>
                <w:rFonts w:ascii="Libre Baskerville" w:eastAsia="Libre Baskerville" w:hAnsi="Libre Baskerville" w:cs="Libre Baskerville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4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https://www.twinkl.com.tr/resource/my-inner-self-and-outer-self-portrait-activity-us-he-4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teknikleri ve araçları iç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4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https://www.uua.org/re/tapestry/children/windows/session1/143351.shtml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Kuklalar ve Maskeler Yaratmak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4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https://ermer.weebly.com/inner-vs-outer-self.html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teknikler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Müzik Terapisi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4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https://whmusictherapy.com/2011/07/how-are-you-a-song-about-feelings/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Müzik Terapisi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4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https://thriveworks.com/blog/music-therapy-encanto-can-help-process-emotions/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Art Therapy American Association, The Art of Origami: An Art Therapist Explains its History and Use in Trauma Work: </w:t>
            </w:r>
            <w:hyperlink r:id="rId4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https://arttherapy.org/blog-origami-toshiko-kobayashi/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British Origami Society: </w:t>
            </w:r>
            <w:hyperlink r:id="rId4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https://www.britishorigami.org/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Easy origami for beginners: 27 projects to get you started: </w:t>
            </w:r>
            <w:hyperlink r:id="rId4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https://www.gathered.how/papercraft/easy-origami-for-beginners/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Mental health benefits of the practice of Origami/”Improving Life, one fold at a time”: </w:t>
            </w:r>
            <w:hyperlink r:id="rId4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https://origamipulse.com/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Ori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gami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000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Origami Pulse Booklet: </w:t>
            </w:r>
            <w:hyperlink r:id="rId4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https://origamipulse.files.wordpress.com/2019/05/origami-pulse-booklet.-get-started-with-origami.pdf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Origami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Zhao, F., Gaschler, R., Kneschke, A., Radler, S., Gausmann, M., Duttine, C., &amp; Haider, H. (2020)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Origami folding: Taxing resources necessary for the acquisition of sequential skills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(PLoS One, 15(10), e0240226, </w:t>
            </w:r>
            <w:hyperlink r:id="rId5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https://journals.plos.org/plosone/article?id=10.1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371/journal.pone.0240226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5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https://www.linkedin.com/pulse/plein-air-painting-therapy-sarah-pollock?trk=pulse-article_more-articles_related-co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ntent-card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5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s://www.sarahburnsstudio.com/life-of-a-wandering-artist-blog/2017/6/22/artists-social-anxiety-1-plein-air-art-therapy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5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https://www.outdoorpainter.com/artists-helping-art-therapy-for-struggling-adults/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5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https://www.youtube.com/watch?v=pW55JsM3xOo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Art Therapy: Paint What You Feel (using Robert Plutchik's wheel of emotions): </w:t>
            </w:r>
            <w:hyperlink r:id="rId5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https://design.tutsplus.com/tutori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lastRenderedPageBreak/>
                <w:t>als/art-therapy-paint-what-you-feel--cms-299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56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Therapy Art Worksheets: </w:t>
            </w:r>
            <w:hyperlink r:id="rId5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https://www.therapistaid.com/therapy-worksheets/art/none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Top 7 Psychological Benefits of Painting: </w:t>
            </w:r>
            <w:hyperlink r:id="rId5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https://www.flavoursholidays.co.uk/blog/psychological-benefits-of-painting/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Resim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S. Mastandrea, S. Fagioli, V. Biasi (2019)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–  Art and Psychological Well-Being: Linking the Brain to the Aesthetic Emotion. (Frontiers in Psychology, </w:t>
            </w:r>
            <w:hyperlink r:id="rId5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https://www.frontiersin.org/articles/10.3389/fpsyg.2019.00739/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full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5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https://youngwritersproject.org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6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https://sanctuarycenters.org/blog/poetry-therapy-guide-t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o-the-hidden-mind-antidote-to-chaos/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6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https://kingdompen.org/the-hidden-art-of-b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lackout-poetry/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  <w:u w:val="single"/>
              </w:rPr>
            </w:pPr>
            <w:hyperlink r:id="rId6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https://www.youtube.com/watch?v=zf6k8aW2Toc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6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https://poetrytherapy.org/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6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https://www.goodtherapy.org/learn-about-therapy/types/poetry-therapy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 xml:space="preserve">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 xml:space="preserve">Poetry Therapy seminar guide, by Todd Fries: </w:t>
            </w:r>
            <w:hyperlink r:id="rId6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https://toddharrisfries.weebly.co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lastRenderedPageBreak/>
                <w:t>m/uploads/5/1/9/9/5199097/poetry_therapy_seminar.pdf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Beli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Poetry Therapy: </w:t>
            </w:r>
            <w:hyperlink r:id="rId6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https://www.goodtherapy.org/learn-about-therapy/types/poetry-therapy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Self-Expressive Writing Worksheets: A Collection of PDF’s: </w:t>
            </w:r>
            <w:hyperlink r:id="rId6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https://positivepsychology.com/self-expressive-writing-worksheets-collection-11-pdfs/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Websites &amp; Organizations of Interest on Poetry Therapy and Bibliotherapy: from the National Association for Poetry Therapy website: </w:t>
            </w:r>
            <w:hyperlink r:id="rId6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https://poetrytherapy.org/Organizations-of-Interest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Şiir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M. Wexler (2014)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A poetry program for the very elderly. Narrative perspective on one therapeutic model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(Journal of Poetry Therapy, 27(1), 35-46, </w:t>
            </w:r>
            <w:hyperlink r:id="rId6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https://www.tandfonline.com/doi/full/10.108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0/08893675.2014.871811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)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İnsanlar ve İlişkiler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>Working with conflict through visual mediation – Marian Liebmann:</w:t>
            </w:r>
          </w:p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7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https://www.academia.edu/64487367/Workshop_Working_with_Conflict_through_Visual_Mediation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İnsanlar ve İlişkiler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>6 ways that art therapy can help people with memory loss:</w:t>
            </w:r>
          </w:p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7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https://lesley.edu/article/6-ways-that-art-therapy-can-help-people-with-m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emory-loss</w:t>
              </w:r>
            </w:hyperlink>
            <w:r>
              <w:rPr>
                <w:rFonts w:ascii="Libre Baskerville" w:eastAsia="Libre Baskerville" w:hAnsi="Libre Baskerville" w:cs="Libre Baskerville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Regresyon / Beyin Stimülasyonu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7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https://stats.stackexchange.com/questions/246302/left-hand-right-hand-side-nomenclature-in-regression-models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lastRenderedPageBreak/>
              <w:t>Belirli sa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Regresyon / Beyin Stimülasyonu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73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https://arttherapyspot.com/2012/05/26/non-dominant-hand-ar/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lirli sanat terapisi teknikleri ve araçları için makaleler ve pratik rehberlik 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Regresyon / Beyin Stimülasyonu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hyperlink r:id="rId74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https://www.psychologies.co.uk/non-dominant-hand-writing-th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erapy/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Sabun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April Brown (2018) – </w:t>
            </w:r>
            <w:r>
              <w:rPr>
                <w:rFonts w:ascii="Libre Baskerville" w:eastAsia="Libre Baskerville" w:hAnsi="Libre Baskerville" w:cs="Libre Baskerville"/>
                <w:i/>
                <w:color w:val="002060"/>
                <w:sz w:val="24"/>
                <w:szCs w:val="24"/>
              </w:rPr>
              <w:t>Beginner's Guide Natural Soap Making: How to make an all-natural mild and carefully crafted handmade soap</w:t>
            </w:r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Sabun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Handmade glycerine soap: </w:t>
            </w:r>
            <w:hyperlink r:id="rId75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https://www.youtube.com/watch?v=bxVNyh4ylIc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Belirli sanat terapisi te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knikleri ve araçları için makaleler ve pratik rehberlik-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Sabun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How to Make All-Natural Soap: </w:t>
            </w:r>
            <w:hyperlink r:id="rId76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https://www.greenmatters.com/p/how-to-make-all-natural-soap-homemade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</w:t>
            </w: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Sabun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How to make glycerin soap: </w:t>
            </w:r>
            <w:hyperlink r:id="rId77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https://www.youtube.com/watch?v=3nwgm5GRDrQ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Belirli sanat terapisi teknikleri ve araçları için makaleler ve pratik rehberlik- </w:t>
            </w:r>
            <w:r>
              <w:rPr>
                <w:rFonts w:ascii="Libre Baskerville" w:eastAsia="Libre Baskerville" w:hAnsi="Libre Baskerville" w:cs="Libre Baskerville"/>
                <w:b/>
                <w:color w:val="002060"/>
                <w:sz w:val="24"/>
                <w:szCs w:val="24"/>
              </w:rPr>
              <w:t>Sabun</w:t>
            </w:r>
          </w:p>
        </w:tc>
        <w:tc>
          <w:tcPr>
            <w:tcW w:w="4394" w:type="dxa"/>
            <w:shd w:val="clear" w:color="auto" w:fill="99FF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The Benefits of Handmade Soap Made With Natural Ingredients: </w:t>
            </w:r>
            <w:hyperlink r:id="rId78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https://botanicalpaperworks.com/blog/benefits-of-handmade-soap/</w:t>
              </w:r>
            </w:hyperlink>
          </w:p>
        </w:tc>
        <w:tc>
          <w:tcPr>
            <w:tcW w:w="1667" w:type="dxa"/>
            <w:shd w:val="clear" w:color="auto" w:fill="99FF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CC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Profesyonel dernekler - Amerikan Sanat Terapisi Derneği</w:t>
            </w:r>
          </w:p>
        </w:tc>
        <w:tc>
          <w:tcPr>
            <w:tcW w:w="4394" w:type="dxa"/>
            <w:shd w:val="clear" w:color="auto" w:fill="FFCC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hyperlink r:id="rId79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https://arttherapy.org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FFCC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CC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Mesleki dernekler - İngiliz Sanat Terapistleri Derneği</w:t>
            </w:r>
          </w:p>
        </w:tc>
        <w:tc>
          <w:tcPr>
            <w:tcW w:w="4394" w:type="dxa"/>
            <w:shd w:val="clear" w:color="auto" w:fill="FFCC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hyperlink r:id="rId80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https://www.baat.org</w:t>
              </w:r>
            </w:hyperlink>
          </w:p>
          <w:p w:rsidR="003D0249" w:rsidRDefault="003D0249">
            <w:pPr>
              <w:rPr>
                <w:rFonts w:ascii="Libre Baskerville" w:eastAsia="Libre Baskerville" w:hAnsi="Libre Baskerville" w:cs="Libre Baskerville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FFCC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FFCC99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Meslek birlikleri - Kültür, Sağlık ve Refah Birliği</w:t>
            </w:r>
          </w:p>
        </w:tc>
        <w:tc>
          <w:tcPr>
            <w:tcW w:w="4394" w:type="dxa"/>
            <w:shd w:val="clear" w:color="auto" w:fill="FFCC99"/>
          </w:tcPr>
          <w:p w:rsidR="003D0249" w:rsidRDefault="00855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hyperlink r:id="rId81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</w:t>
              </w:r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culturehealthandwellbeing.org.uk</w:t>
              </w:r>
            </w:hyperlink>
          </w:p>
          <w:p w:rsidR="003D0249" w:rsidRDefault="003D0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</w:p>
        </w:tc>
        <w:tc>
          <w:tcPr>
            <w:tcW w:w="1667" w:type="dxa"/>
            <w:shd w:val="clear" w:color="auto" w:fill="FFCC99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</w:t>
            </w:r>
          </w:p>
        </w:tc>
      </w:tr>
      <w:tr w:rsidR="003D0249">
        <w:tc>
          <w:tcPr>
            <w:tcW w:w="3463" w:type="dxa"/>
            <w:shd w:val="clear" w:color="auto" w:fill="9CC3E5"/>
          </w:tcPr>
          <w:p w:rsidR="003D0249" w:rsidRDefault="0085584D">
            <w:pPr>
              <w:jc w:val="both"/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Çevrimiçi sanat ve el sanatları mağazası - araç ve malzemelerin yanı sıra eğitimler ve fikirler de sağlar</w:t>
            </w:r>
          </w:p>
        </w:tc>
        <w:tc>
          <w:tcPr>
            <w:tcW w:w="4394" w:type="dxa"/>
            <w:shd w:val="clear" w:color="auto" w:fill="9CC3E5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hyperlink r:id="rId82">
              <w:r>
                <w:rPr>
                  <w:rFonts w:ascii="Libre Baskerville" w:eastAsia="Libre Baskerville" w:hAnsi="Libre Baskerville" w:cs="Libre Baskerville"/>
                  <w:color w:val="0000FF"/>
                  <w:sz w:val="24"/>
                  <w:szCs w:val="24"/>
                  <w:u w:val="single"/>
                </w:rPr>
                <w:t>https://www.hobbyland.eu</w:t>
              </w:r>
            </w:hyperlink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  <w:shd w:val="clear" w:color="auto" w:fill="9CC3E5"/>
          </w:tcPr>
          <w:p w:rsidR="003D0249" w:rsidRDefault="0085584D">
            <w:pP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</w:pPr>
            <w:r>
              <w:rPr>
                <w:rFonts w:ascii="Libre Baskerville" w:eastAsia="Libre Baskerville" w:hAnsi="Libre Baskerville" w:cs="Libre Baskerville"/>
                <w:color w:val="002060"/>
                <w:sz w:val="24"/>
                <w:szCs w:val="24"/>
              </w:rPr>
              <w:t>İngilizce, İtalyanca, Almanca, Fransızca, İspanyolca</w:t>
            </w:r>
          </w:p>
        </w:tc>
      </w:tr>
    </w:tbl>
    <w:p w:rsidR="003D0249" w:rsidRDefault="003D0249">
      <w:pPr>
        <w:rPr>
          <w:rFonts w:ascii="Libre Baskerville" w:eastAsia="Libre Baskerville" w:hAnsi="Libre Baskerville" w:cs="Libre Baskerville"/>
          <w:color w:val="002060"/>
          <w:sz w:val="24"/>
          <w:szCs w:val="24"/>
        </w:rPr>
      </w:pPr>
    </w:p>
    <w:sectPr w:rsidR="003D0249">
      <w:headerReference w:type="default" r:id="rId83"/>
      <w:footerReference w:type="default" r:id="rId84"/>
      <w:pgSz w:w="11906" w:h="16838"/>
      <w:pgMar w:top="1417" w:right="1417" w:bottom="1417" w:left="1417" w:header="567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84D" w:rsidRDefault="0085584D">
      <w:pPr>
        <w:spacing w:after="0" w:line="240" w:lineRule="auto"/>
      </w:pPr>
      <w:r>
        <w:separator/>
      </w:r>
    </w:p>
  </w:endnote>
  <w:endnote w:type="continuationSeparator" w:id="0">
    <w:p w:rsidR="0085584D" w:rsidRDefault="0085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re Baskerville">
    <w:altName w:val="Times New Roman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249" w:rsidRDefault="008558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F5ABC">
      <w:rPr>
        <w:color w:val="000000"/>
      </w:rPr>
      <w:fldChar w:fldCharType="separate"/>
    </w:r>
    <w:r w:rsidR="000E44C7">
      <w:rPr>
        <w:noProof/>
        <w:color w:val="000000"/>
      </w:rPr>
      <w:t>12</w:t>
    </w:r>
    <w:r>
      <w:rPr>
        <w:color w:val="000000"/>
      </w:rPr>
      <w:fldChar w:fldCharType="end"/>
    </w:r>
  </w:p>
  <w:p w:rsidR="003D0249" w:rsidRDefault="003D0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84D" w:rsidRDefault="0085584D">
      <w:pPr>
        <w:spacing w:after="0" w:line="240" w:lineRule="auto"/>
      </w:pPr>
      <w:r>
        <w:separator/>
      </w:r>
    </w:p>
  </w:footnote>
  <w:footnote w:type="continuationSeparator" w:id="0">
    <w:p w:rsidR="0085584D" w:rsidRDefault="0085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249" w:rsidRDefault="008558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709"/>
      <w:jc w:val="center"/>
      <w:rPr>
        <w:color w:val="000000"/>
      </w:rPr>
    </w:pPr>
    <w:r>
      <w:rPr>
        <w:noProof/>
        <w:color w:val="000000"/>
        <w:lang w:val="tr-TR"/>
      </w:rPr>
      <w:drawing>
        <wp:inline distT="0" distB="0" distL="0" distR="0">
          <wp:extent cx="6823555" cy="733108"/>
          <wp:effectExtent l="0" t="0" r="0" b="0"/>
          <wp:docPr id="347" name="image2.jpg" descr="C:\Users\celile.sari.AILEVECALISMA\Desktop\Dosyalar\Projeler\Devam Eden Projeler\ELISTAT\basic documents\Logo\elista logo dıke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celile.sari.AILEVECALISMA\Desktop\Dosyalar\Projeler\Devam Eden Projeler\ELISTAT\basic documents\Logo\elista logo dıkey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3555" cy="733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AD1A08"/>
    <w:multiLevelType w:val="multilevel"/>
    <w:tmpl w:val="94F4B8A2"/>
    <w:lvl w:ilvl="0">
      <w:start w:val="1"/>
      <w:numFmt w:val="decimal"/>
      <w:pStyle w:val="Elistatstyle-heading2"/>
      <w:lvlText w:val="%1."/>
      <w:lvlJc w:val="left"/>
      <w:pPr>
        <w:ind w:left="720" w:hanging="360"/>
      </w:pPr>
      <w:rPr>
        <w:rFonts w:ascii="Libre Baskerville" w:eastAsia="Libre Baskerville" w:hAnsi="Libre Baskerville" w:cs="Libre Baskerville"/>
        <w:b/>
        <w:i w:val="0"/>
        <w:color w:val="5B9BD5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49"/>
    <w:rsid w:val="000E44C7"/>
    <w:rsid w:val="003D0249"/>
    <w:rsid w:val="0085584D"/>
    <w:rsid w:val="009F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63941-D130-4A3C-8849-13BC372C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765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E03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3E03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E03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A7180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37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3706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37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37065"/>
    <w:rPr>
      <w:lang w:val="en-US"/>
    </w:rPr>
  </w:style>
  <w:style w:type="paragraph" w:styleId="ListeParagraf">
    <w:name w:val="List Paragraph"/>
    <w:basedOn w:val="Normal"/>
    <w:uiPriority w:val="34"/>
    <w:qFormat/>
    <w:rsid w:val="000B345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81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8DB"/>
    <w:rPr>
      <w:rFonts w:ascii="Tahoma" w:hAnsi="Tahoma" w:cs="Tahoma"/>
      <w:sz w:val="16"/>
      <w:szCs w:val="16"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376572"/>
    <w:pPr>
      <w:spacing w:after="100" w:line="276" w:lineRule="auto"/>
    </w:pPr>
    <w:rPr>
      <w:rFonts w:ascii="Baskerville Old Face" w:eastAsia="Libre Baskerville" w:hAnsi="Baskerville Old Face" w:cs="Libre Baskerville"/>
      <w:b/>
      <w:color w:val="002060"/>
      <w:sz w:val="28"/>
      <w:szCs w:val="28"/>
      <w:lang w:val="en-GB" w:eastAsia="ja-JP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376572"/>
    <w:pPr>
      <w:spacing w:after="100" w:line="276" w:lineRule="auto"/>
      <w:ind w:left="216"/>
    </w:pPr>
    <w:rPr>
      <w:rFonts w:ascii="Baskerville Old Face" w:eastAsiaTheme="minorEastAsia" w:hAnsi="Baskerville Old Face"/>
      <w:color w:val="002060"/>
      <w:lang w:val="en-GB" w:eastAsia="ja-JP"/>
    </w:rPr>
  </w:style>
  <w:style w:type="character" w:customStyle="1" w:styleId="Balk1Char">
    <w:name w:val="Başlık 1 Char"/>
    <w:basedOn w:val="VarsaylanParagrafYazTipi"/>
    <w:link w:val="Balk1"/>
    <w:uiPriority w:val="9"/>
    <w:rsid w:val="0037657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376572"/>
    <w:pPr>
      <w:spacing w:line="276" w:lineRule="auto"/>
      <w:outlineLvl w:val="9"/>
    </w:pPr>
    <w:rPr>
      <w:lang w:eastAsia="ja-JP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E03A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styleId="Kpr">
    <w:name w:val="Hyperlink"/>
    <w:basedOn w:val="VarsaylanParagrafYazTipi"/>
    <w:uiPriority w:val="99"/>
    <w:unhideWhenUsed/>
    <w:rsid w:val="003E03AF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3E03A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3E03A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7180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customStyle="1" w:styleId="Elistatstyle-heading">
    <w:name w:val="Elistat style - heading"/>
    <w:basedOn w:val="Balk1"/>
    <w:link w:val="Elistatstyle-headingChar"/>
    <w:qFormat/>
    <w:rsid w:val="00415A27"/>
    <w:pPr>
      <w:spacing w:before="120" w:after="360"/>
      <w:jc w:val="center"/>
    </w:pPr>
    <w:rPr>
      <w:rFonts w:ascii="Baskerville Old Face" w:hAnsi="Baskerville Old Face"/>
      <w:sz w:val="40"/>
      <w:szCs w:val="40"/>
      <w:lang w:val="en-GB"/>
    </w:rPr>
  </w:style>
  <w:style w:type="paragraph" w:customStyle="1" w:styleId="Elistatstyle-heading2">
    <w:name w:val="Elistat style - heading 2"/>
    <w:basedOn w:val="Balk2"/>
    <w:link w:val="Elistatstyle-heading2Char"/>
    <w:qFormat/>
    <w:rsid w:val="003B452B"/>
    <w:pPr>
      <w:numPr>
        <w:numId w:val="1"/>
      </w:numPr>
      <w:spacing w:before="0" w:after="160"/>
    </w:pPr>
    <w:rPr>
      <w:rFonts w:ascii="Baskerville Old Face" w:hAnsi="Baskerville Old Face"/>
      <w:sz w:val="24"/>
      <w:szCs w:val="24"/>
      <w:lang w:val="en-GB"/>
    </w:rPr>
  </w:style>
  <w:style w:type="character" w:customStyle="1" w:styleId="Elistatstyle-headingChar">
    <w:name w:val="Elistat style - heading Char"/>
    <w:basedOn w:val="Balk1Char"/>
    <w:link w:val="Elistatstyle-heading"/>
    <w:rsid w:val="00415A27"/>
    <w:rPr>
      <w:rFonts w:ascii="Baskerville Old Face" w:eastAsiaTheme="majorEastAsia" w:hAnsi="Baskerville Old Face" w:cstheme="majorBidi"/>
      <w:b/>
      <w:bCs/>
      <w:color w:val="2E74B5" w:themeColor="accent1" w:themeShade="BF"/>
      <w:sz w:val="40"/>
      <w:szCs w:val="40"/>
      <w:lang w:val="en-GB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422825"/>
    <w:pPr>
      <w:spacing w:after="0" w:line="240" w:lineRule="auto"/>
    </w:pPr>
    <w:rPr>
      <w:sz w:val="20"/>
      <w:szCs w:val="20"/>
    </w:rPr>
  </w:style>
  <w:style w:type="character" w:customStyle="1" w:styleId="Elistatstyle-heading2Char">
    <w:name w:val="Elistat style - heading 2 Char"/>
    <w:basedOn w:val="Balk2Char"/>
    <w:link w:val="Elistatstyle-heading2"/>
    <w:rsid w:val="003B452B"/>
    <w:rPr>
      <w:rFonts w:ascii="Baskerville Old Face" w:eastAsiaTheme="majorEastAsia" w:hAnsi="Baskerville Old Face" w:cstheme="majorBidi"/>
      <w:b/>
      <w:bCs/>
      <w:color w:val="5B9BD5" w:themeColor="accent1"/>
      <w:sz w:val="24"/>
      <w:szCs w:val="24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22825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422825"/>
    <w:rPr>
      <w:vertAlign w:val="superscript"/>
    </w:rPr>
  </w:style>
  <w:style w:type="table" w:styleId="TabloKlavuzu">
    <w:name w:val="Table Grid"/>
    <w:basedOn w:val="NormalTablo"/>
    <w:uiPriority w:val="39"/>
    <w:rsid w:val="001A1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urgu">
    <w:name w:val="Emphasis"/>
    <w:basedOn w:val="VarsaylanParagrafYazTipi"/>
    <w:uiPriority w:val="20"/>
    <w:qFormat/>
    <w:rsid w:val="00566979"/>
    <w:rPr>
      <w:i/>
      <w:iCs/>
    </w:rPr>
  </w:style>
  <w:style w:type="paragraph" w:styleId="NormalWeb">
    <w:name w:val="Normal (Web)"/>
    <w:basedOn w:val="Normal"/>
    <w:uiPriority w:val="99"/>
    <w:unhideWhenUsed/>
    <w:rsid w:val="0069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3">
    <w:name w:val="toc 3"/>
    <w:basedOn w:val="Normal"/>
    <w:next w:val="Normal"/>
    <w:autoRedefine/>
    <w:uiPriority w:val="39"/>
    <w:unhideWhenUsed/>
    <w:rsid w:val="00996BCE"/>
    <w:pPr>
      <w:spacing w:after="100" w:line="276" w:lineRule="auto"/>
      <w:ind w:left="440"/>
    </w:pPr>
    <w:rPr>
      <w:rFonts w:eastAsiaTheme="minorEastAsia"/>
    </w:rPr>
  </w:style>
  <w:style w:type="paragraph" w:styleId="T4">
    <w:name w:val="toc 4"/>
    <w:basedOn w:val="Normal"/>
    <w:next w:val="Normal"/>
    <w:autoRedefine/>
    <w:uiPriority w:val="39"/>
    <w:unhideWhenUsed/>
    <w:rsid w:val="00996BCE"/>
    <w:pPr>
      <w:spacing w:after="100" w:line="276" w:lineRule="auto"/>
      <w:ind w:left="660"/>
    </w:pPr>
    <w:rPr>
      <w:rFonts w:eastAsiaTheme="minorEastAsia"/>
    </w:rPr>
  </w:style>
  <w:style w:type="paragraph" w:styleId="T5">
    <w:name w:val="toc 5"/>
    <w:basedOn w:val="Normal"/>
    <w:next w:val="Normal"/>
    <w:autoRedefine/>
    <w:uiPriority w:val="39"/>
    <w:unhideWhenUsed/>
    <w:rsid w:val="00996BCE"/>
    <w:pPr>
      <w:spacing w:after="100" w:line="276" w:lineRule="auto"/>
      <w:ind w:left="880"/>
    </w:pPr>
    <w:rPr>
      <w:rFonts w:eastAsiaTheme="minorEastAsia"/>
    </w:rPr>
  </w:style>
  <w:style w:type="paragraph" w:styleId="T6">
    <w:name w:val="toc 6"/>
    <w:basedOn w:val="Normal"/>
    <w:next w:val="Normal"/>
    <w:autoRedefine/>
    <w:uiPriority w:val="39"/>
    <w:unhideWhenUsed/>
    <w:rsid w:val="00996BCE"/>
    <w:pPr>
      <w:spacing w:after="100" w:line="276" w:lineRule="auto"/>
      <w:ind w:left="1100"/>
    </w:pPr>
    <w:rPr>
      <w:rFonts w:eastAsiaTheme="minorEastAsia"/>
    </w:rPr>
  </w:style>
  <w:style w:type="paragraph" w:styleId="T7">
    <w:name w:val="toc 7"/>
    <w:basedOn w:val="Normal"/>
    <w:next w:val="Normal"/>
    <w:autoRedefine/>
    <w:uiPriority w:val="39"/>
    <w:unhideWhenUsed/>
    <w:rsid w:val="00996BCE"/>
    <w:pPr>
      <w:spacing w:after="100" w:line="276" w:lineRule="auto"/>
      <w:ind w:left="1320"/>
    </w:pPr>
    <w:rPr>
      <w:rFonts w:eastAsiaTheme="minorEastAsia"/>
    </w:rPr>
  </w:style>
  <w:style w:type="paragraph" w:styleId="T8">
    <w:name w:val="toc 8"/>
    <w:basedOn w:val="Normal"/>
    <w:next w:val="Normal"/>
    <w:autoRedefine/>
    <w:uiPriority w:val="39"/>
    <w:unhideWhenUsed/>
    <w:rsid w:val="00996BCE"/>
    <w:pPr>
      <w:spacing w:after="100" w:line="276" w:lineRule="auto"/>
      <w:ind w:left="1540"/>
    </w:pPr>
    <w:rPr>
      <w:rFonts w:eastAsiaTheme="minorEastAsia"/>
    </w:rPr>
  </w:style>
  <w:style w:type="paragraph" w:styleId="T9">
    <w:name w:val="toc 9"/>
    <w:basedOn w:val="Normal"/>
    <w:next w:val="Normal"/>
    <w:autoRedefine/>
    <w:uiPriority w:val="39"/>
    <w:unhideWhenUsed/>
    <w:rsid w:val="00996BCE"/>
    <w:pPr>
      <w:spacing w:after="100" w:line="276" w:lineRule="auto"/>
      <w:ind w:left="1760"/>
    </w:pPr>
    <w:rPr>
      <w:rFonts w:eastAsiaTheme="minorEastAsia"/>
    </w:rPr>
  </w:style>
  <w:style w:type="character" w:customStyle="1" w:styleId="yiv8316551793s2">
    <w:name w:val="yiv8316551793s2"/>
    <w:basedOn w:val="VarsaylanParagrafYazTipi"/>
    <w:rsid w:val="0070222F"/>
  </w:style>
  <w:style w:type="character" w:customStyle="1" w:styleId="yiv8316551793apple-converted-space">
    <w:name w:val="yiv8316551793apple-converted-space"/>
    <w:basedOn w:val="VarsaylanParagrafYazTipi"/>
    <w:rsid w:val="0070222F"/>
  </w:style>
  <w:style w:type="character" w:styleId="zlenenKpr">
    <w:name w:val="FollowedHyperlink"/>
    <w:basedOn w:val="VarsaylanParagrafYazTipi"/>
    <w:uiPriority w:val="99"/>
    <w:semiHidden/>
    <w:unhideWhenUsed/>
    <w:rsid w:val="00BA6673"/>
    <w:rPr>
      <w:color w:val="954F72" w:themeColor="followedHyperlink"/>
      <w:u w:val="single"/>
    </w:rPr>
  </w:style>
  <w:style w:type="character" w:customStyle="1" w:styleId="apple-tab-span">
    <w:name w:val="apple-tab-span"/>
    <w:basedOn w:val="VarsaylanParagrafYazTipi"/>
    <w:rsid w:val="006B4575"/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nergrowththerapy.com/how-art-therapy-uses-the-5-senses-and-helps-to-reconnect-to-the-body/" TargetMode="External"/><Relationship Id="rId21" Type="http://schemas.openxmlformats.org/officeDocument/2006/relationships/hyperlink" Target="https://positivepsychology.com/expressive-arts-therapy/" TargetMode="External"/><Relationship Id="rId42" Type="http://schemas.openxmlformats.org/officeDocument/2006/relationships/hyperlink" Target="https://ermer.weebly.com/inner-vs-outer-self.html" TargetMode="External"/><Relationship Id="rId47" Type="http://schemas.openxmlformats.org/officeDocument/2006/relationships/hyperlink" Target="https://www.gathered.how/papercraft/easy-origami-for-beginners/" TargetMode="External"/><Relationship Id="rId63" Type="http://schemas.openxmlformats.org/officeDocument/2006/relationships/hyperlink" Target="https://poetrytherapy.org/" TargetMode="External"/><Relationship Id="rId68" Type="http://schemas.openxmlformats.org/officeDocument/2006/relationships/hyperlink" Target="https://poetrytherapy.org/Organizations-of-Interest" TargetMode="External"/><Relationship Id="rId84" Type="http://schemas.openxmlformats.org/officeDocument/2006/relationships/footer" Target="footer1.xml"/><Relationship Id="rId16" Type="http://schemas.openxmlformats.org/officeDocument/2006/relationships/hyperlink" Target="https://www.culturehealthandwellbeing.org.uk/appg-inquiry/Publications/Creative_Health_Inquiry_Report_2017_-_Second_Edition.pdf" TargetMode="External"/><Relationship Id="rId11" Type="http://schemas.openxmlformats.org/officeDocument/2006/relationships/hyperlink" Target="https://arttherapyresources.com.au" TargetMode="External"/><Relationship Id="rId32" Type="http://schemas.openxmlformats.org/officeDocument/2006/relationships/hyperlink" Target="https://creativityintherapy.com/2012/07/collage-art-therapy-part-1/" TargetMode="External"/><Relationship Id="rId37" Type="http://schemas.openxmlformats.org/officeDocument/2006/relationships/hyperlink" Target="https://www.wikihow.com/Make-a-Hand-Puppet" TargetMode="External"/><Relationship Id="rId53" Type="http://schemas.openxmlformats.org/officeDocument/2006/relationships/hyperlink" Target="https://www.outdoorpainter.com/artists-helping-art-therapy-for-struggling-adults/" TargetMode="External"/><Relationship Id="rId58" Type="http://schemas.openxmlformats.org/officeDocument/2006/relationships/hyperlink" Target="https://www.frontiersin.org/articles/10.3389/fpsyg.2019.00739/full" TargetMode="External"/><Relationship Id="rId74" Type="http://schemas.openxmlformats.org/officeDocument/2006/relationships/hyperlink" Target="https://www.psychologies.co.uk/non-dominant-hand-writing-therapy/" TargetMode="External"/><Relationship Id="rId79" Type="http://schemas.openxmlformats.org/officeDocument/2006/relationships/hyperlink" Target="https://arttherapy.org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alternativetomeds.com/blog/art-therapy-ideas" TargetMode="External"/><Relationship Id="rId14" Type="http://schemas.openxmlformats.org/officeDocument/2006/relationships/hyperlink" Target="https://assets.publishing.service.gov.uk/government/uploads/system/uploads/attachment_data/file/929773/DCMS_report_April_2020_finalx__1_.pdf" TargetMode="External"/><Relationship Id="rId22" Type="http://schemas.openxmlformats.org/officeDocument/2006/relationships/hyperlink" Target="https://www.thirstyforart.com/blog/mindful-body-scan-art-therapy" TargetMode="External"/><Relationship Id="rId27" Type="http://schemas.openxmlformats.org/officeDocument/2006/relationships/hyperlink" Target="https://www.creativehearthealer.com/blog-1/using-your-5-senses-during-art-journaling-to-manage-stress" TargetMode="External"/><Relationship Id="rId30" Type="http://schemas.openxmlformats.org/officeDocument/2006/relationships/hyperlink" Target="https://artsyprettyplants.com/air-dry-clay-ideas/" TargetMode="External"/><Relationship Id="rId35" Type="http://schemas.openxmlformats.org/officeDocument/2006/relationships/hyperlink" Target="https://arttherapyresources.com.au/puppets-masks/" TargetMode="External"/><Relationship Id="rId43" Type="http://schemas.openxmlformats.org/officeDocument/2006/relationships/hyperlink" Target="https://whmusictherapy.com/2011/07/how-are-you-a-song-about-feelings/" TargetMode="External"/><Relationship Id="rId48" Type="http://schemas.openxmlformats.org/officeDocument/2006/relationships/hyperlink" Target="https://origamipulse.com/" TargetMode="External"/><Relationship Id="rId56" Type="http://schemas.openxmlformats.org/officeDocument/2006/relationships/hyperlink" Target="https://www.therapistaid.com/therapy-worksheets/art/none" TargetMode="External"/><Relationship Id="rId64" Type="http://schemas.openxmlformats.org/officeDocument/2006/relationships/hyperlink" Target="https://www.goodtherapy.org/learn-about-therapy/types/poetry-therapy" TargetMode="External"/><Relationship Id="rId69" Type="http://schemas.openxmlformats.org/officeDocument/2006/relationships/hyperlink" Target="https://www.tandfonline.com/doi/full/10.1080/08893675.2014.871811" TargetMode="External"/><Relationship Id="rId77" Type="http://schemas.openxmlformats.org/officeDocument/2006/relationships/hyperlink" Target="https://www.youtube.com/watch?v=3nwgm5GRDrQ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linkedin.com/pulse/plein-air-painting-therapy-sarah-pollock?trk=pulse-article_more-articles_related-content-card" TargetMode="External"/><Relationship Id="rId72" Type="http://schemas.openxmlformats.org/officeDocument/2006/relationships/hyperlink" Target="https://stats.stackexchange.com/questions/246302/left-hand-right-hand-side-nomenclature-in-regression-models" TargetMode="External"/><Relationship Id="rId80" Type="http://schemas.openxmlformats.org/officeDocument/2006/relationships/hyperlink" Target="https://www.baat.org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tandfonline.com/doi/full/10.1080/17454832.2022.2123011" TargetMode="External"/><Relationship Id="rId17" Type="http://schemas.openxmlformats.org/officeDocument/2006/relationships/hyperlink" Target="https://intuitivecreativity.typepad.com/expressiveartinspirations/100-art-therapy-exercises.html" TargetMode="External"/><Relationship Id="rId25" Type="http://schemas.openxmlformats.org/officeDocument/2006/relationships/hyperlink" Target="https://www.mentalhelp.net/stress/emotional-impact/" TargetMode="External"/><Relationship Id="rId33" Type="http://schemas.openxmlformats.org/officeDocument/2006/relationships/hyperlink" Target="https://www.amazon.com/Masterpiece-Coloring-Adult-Stress-Therapy/dp/B01FZCV2U4" TargetMode="External"/><Relationship Id="rId38" Type="http://schemas.openxmlformats.org/officeDocument/2006/relationships/hyperlink" Target="https://www.instructables.com/How-to-Build-a-Quality-Puppet/" TargetMode="External"/><Relationship Id="rId46" Type="http://schemas.openxmlformats.org/officeDocument/2006/relationships/hyperlink" Target="https://www.britishorigami.org/" TargetMode="External"/><Relationship Id="rId59" Type="http://schemas.openxmlformats.org/officeDocument/2006/relationships/hyperlink" Target="https://youngwritersproject.org" TargetMode="External"/><Relationship Id="rId67" Type="http://schemas.openxmlformats.org/officeDocument/2006/relationships/hyperlink" Target="https://positivepsychology.com/self-expressive-writing-worksheets-collection-11-pdfs/" TargetMode="External"/><Relationship Id="rId20" Type="http://schemas.openxmlformats.org/officeDocument/2006/relationships/hyperlink" Target="https://loaids.com/elderly-crafts" TargetMode="External"/><Relationship Id="rId41" Type="http://schemas.openxmlformats.org/officeDocument/2006/relationships/hyperlink" Target="https://www.uua.org/re/tapestry/children/windows/session1/143351.shtml" TargetMode="External"/><Relationship Id="rId54" Type="http://schemas.openxmlformats.org/officeDocument/2006/relationships/hyperlink" Target="https://www.youtube.com/watch?v=pW55JsM3xOo" TargetMode="External"/><Relationship Id="rId62" Type="http://schemas.openxmlformats.org/officeDocument/2006/relationships/hyperlink" Target="https://www.youtube.com/watch?v=zf6k8aW2Toc" TargetMode="External"/><Relationship Id="rId70" Type="http://schemas.openxmlformats.org/officeDocument/2006/relationships/hyperlink" Target="https://www.academia.edu/64487367/Workshop_Working_with_Conflict_through_Visual_Mediation" TargetMode="External"/><Relationship Id="rId75" Type="http://schemas.openxmlformats.org/officeDocument/2006/relationships/hyperlink" Target="https://www.youtube.com/watch?v=bxVNyh4ylIc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hecollector.com/art-therapy-can-art-help-heal" TargetMode="External"/><Relationship Id="rId23" Type="http://schemas.openxmlformats.org/officeDocument/2006/relationships/hyperlink" Target="https://digitalcommons.lesley.edu/cgi/viewcontent.cgi?article=1661&amp;context=expressive_theses" TargetMode="External"/><Relationship Id="rId28" Type="http://schemas.openxmlformats.org/officeDocument/2006/relationships/hyperlink" Target="https://creativityintherapy.com/2016/05/create-a-sensory-self-soothing-kit/" TargetMode="External"/><Relationship Id="rId36" Type="http://schemas.openxmlformats.org/officeDocument/2006/relationships/hyperlink" Target="https://www.youtube.com/watch?v=MQDR5Glz-7E" TargetMode="External"/><Relationship Id="rId49" Type="http://schemas.openxmlformats.org/officeDocument/2006/relationships/hyperlink" Target="https://origamipulse.files.wordpress.com/2019/05/origami-pulse-booklet.-get-started-with-origami.pdf" TargetMode="External"/><Relationship Id="rId57" Type="http://schemas.openxmlformats.org/officeDocument/2006/relationships/hyperlink" Target="https://www.flavoursholidays.co.uk/blog/psychological-benefits-of-painting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pillarboxblue.com/easy-air-dry-clay-ideas/" TargetMode="External"/><Relationship Id="rId44" Type="http://schemas.openxmlformats.org/officeDocument/2006/relationships/hyperlink" Target="https://thriveworks.com/blog/music-therapy-encanto-can-help-process-emotions/" TargetMode="External"/><Relationship Id="rId52" Type="http://schemas.openxmlformats.org/officeDocument/2006/relationships/hyperlink" Target="https://www.sarahburnsstudio.com/life-of-a-wandering-artist-blog/2017/6/22/artists-social-anxiety-1-plein-air-art-therapy" TargetMode="External"/><Relationship Id="rId60" Type="http://schemas.openxmlformats.org/officeDocument/2006/relationships/hyperlink" Target="https://sanctuarycenters.org/blog/poetry-therapy-guide-to-the-hidden-mind-antidote-to-chaos/" TargetMode="External"/><Relationship Id="rId65" Type="http://schemas.openxmlformats.org/officeDocument/2006/relationships/hyperlink" Target="https://toddharrisfries.weebly.com/uploads/5/1/9/9/5199097/poetry_therapy_seminar.pdf" TargetMode="External"/><Relationship Id="rId73" Type="http://schemas.openxmlformats.org/officeDocument/2006/relationships/hyperlink" Target="https://arttherapyspot.com/2012/05/26/non-dominant-hand-ar/" TargetMode="External"/><Relationship Id="rId78" Type="http://schemas.openxmlformats.org/officeDocument/2006/relationships/hyperlink" Target="https://botanicalpaperworks.com/blog/benefits-of-handmade-soap/" TargetMode="External"/><Relationship Id="rId81" Type="http://schemas.openxmlformats.org/officeDocument/2006/relationships/hyperlink" Target="https://www.culturehealthandwellbeing.org.uk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ecarte.info/_files/ugd/a16ace_a31c84dcf8714b87ad194a981b5dee74.pdf" TargetMode="External"/><Relationship Id="rId18" Type="http://schemas.openxmlformats.org/officeDocument/2006/relationships/hyperlink" Target="https://artistro.com/blogs/news/100-art-therapy-exercises-your-path-to-harmony-from-artistro" TargetMode="External"/><Relationship Id="rId39" Type="http://schemas.openxmlformats.org/officeDocument/2006/relationships/hyperlink" Target="https://www.thirstyforart.com/blog/mask-art-therapy-activity" TargetMode="External"/><Relationship Id="rId34" Type="http://schemas.openxmlformats.org/officeDocument/2006/relationships/hyperlink" Target="https://agedcarenews.com.au/2023/01/24/the-power-of-puppet-therapy-helping-many-aged-care-residents-stay-forever-young/" TargetMode="External"/><Relationship Id="rId50" Type="http://schemas.openxmlformats.org/officeDocument/2006/relationships/hyperlink" Target="https://journals.plos.org/plosone/article?id=10.1371/journal.pone.0240226" TargetMode="External"/><Relationship Id="rId55" Type="http://schemas.openxmlformats.org/officeDocument/2006/relationships/hyperlink" Target="https://design.tutsplus.com/tutorials/art-therapy-paint-what-you-feel--cms-29956" TargetMode="External"/><Relationship Id="rId76" Type="http://schemas.openxmlformats.org/officeDocument/2006/relationships/hyperlink" Target="https://www.greenmatters.com/p/how-to-make-all-natural-soap-homemad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esley.edu/article/6-ways-that-art-therapy-can-help-people-with-memory-los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artastherapy.ca/art-as-therapy-blog/2016/9/3/stress-and-the-five-senses" TargetMode="External"/><Relationship Id="rId24" Type="http://schemas.openxmlformats.org/officeDocument/2006/relationships/hyperlink" Target="https://www.arttherapynj.com/post/increasing-body-awareness-body-outline-in-art-therapy" TargetMode="External"/><Relationship Id="rId40" Type="http://schemas.openxmlformats.org/officeDocument/2006/relationships/hyperlink" Target="https://www.twinkl.com.tr/resource/my-inner-self-and-outer-self-portrait-activity-us-he-4" TargetMode="External"/><Relationship Id="rId45" Type="http://schemas.openxmlformats.org/officeDocument/2006/relationships/hyperlink" Target="https://arttherapy.org/blog-origami-toshiko-kobayashi/" TargetMode="External"/><Relationship Id="rId66" Type="http://schemas.openxmlformats.org/officeDocument/2006/relationships/hyperlink" Target="https://www.goodtherapy.org/learn-about-therapy/types/poetry-therapy" TargetMode="External"/><Relationship Id="rId61" Type="http://schemas.openxmlformats.org/officeDocument/2006/relationships/hyperlink" Target="https://kingdompen.org/the-hidden-art-of-blackout-poetry/" TargetMode="External"/><Relationship Id="rId82" Type="http://schemas.openxmlformats.org/officeDocument/2006/relationships/hyperlink" Target="https://www.hobbyland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oaNLribv8G+j9pZWpA7arziVZQ==">CgMxLjAaMAoBMBIrCikIB0IlChFMaWJyZSBCYXNrZXJ2aWxsZRIQQXJpYWwgVW5pY29kZSBNUxowCgExEisKKQgHQiUKEUxpYnJlIEJhc2tlcnZpbGxlEhBBcmlhbCBVbmljb2RlIE1TGjAKATISKwopCAdCJQoRTGlicmUgQmFza2VydmlsbGUSEEFyaWFsIFVuaWNvZGUgTVMaMAoBMxIrCikIB0IlChFMaWJyZSBCYXNrZXJ2aWxsZR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3992</Words>
  <Characters>22760</Characters>
  <Application>Microsoft Office Word</Application>
  <DocSecurity>0</DocSecurity>
  <Lines>189</Lines>
  <Paragraphs>53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Celile Sari</dc:creator>
  <cp:lastModifiedBy>Microsoft hesabı</cp:lastModifiedBy>
  <cp:revision>3</cp:revision>
  <dcterms:created xsi:type="dcterms:W3CDTF">2024-02-02T10:14:00Z</dcterms:created>
  <dcterms:modified xsi:type="dcterms:W3CDTF">2024-02-02T10:17:00Z</dcterms:modified>
</cp:coreProperties>
</file>